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679A" w14:textId="77777777" w:rsidR="00FE4179" w:rsidRPr="00C92FC3" w:rsidRDefault="00FE4179" w:rsidP="00FE4179">
      <w:pPr>
        <w:textAlignment w:val="baseline"/>
        <w:rPr>
          <w:caps w:val="0"/>
          <w:color w:val="000000"/>
          <w:sz w:val="28"/>
          <w:szCs w:val="28"/>
        </w:rPr>
      </w:pPr>
      <w:bookmarkStart w:id="0" w:name="_GoBack"/>
      <w:bookmarkEnd w:id="0"/>
    </w:p>
    <w:p w14:paraId="66DC5FFA" w14:textId="77777777" w:rsidR="00FE4179" w:rsidRPr="00567DAA" w:rsidRDefault="00FE4179" w:rsidP="00FE4179">
      <w:pPr>
        <w:jc w:val="center"/>
        <w:textAlignment w:val="baseline"/>
        <w:rPr>
          <w:caps w:val="0"/>
          <w:color w:val="000000"/>
          <w:sz w:val="28"/>
          <w:szCs w:val="28"/>
        </w:rPr>
      </w:pPr>
      <w:r w:rsidRPr="00567DAA">
        <w:rPr>
          <w:b/>
          <w:bCs/>
          <w:caps w:val="0"/>
          <w:color w:val="252A04"/>
          <w:sz w:val="28"/>
          <w:szCs w:val="28"/>
        </w:rPr>
        <w:t>Заболевания нервной системы</w:t>
      </w:r>
    </w:p>
    <w:p w14:paraId="2F5ADC47" w14:textId="77777777" w:rsidR="00FE4179" w:rsidRPr="00567DAA" w:rsidRDefault="00FE4179" w:rsidP="00FE4179">
      <w:pPr>
        <w:jc w:val="center"/>
        <w:textAlignment w:val="baseline"/>
        <w:rPr>
          <w:caps w:val="0"/>
          <w:color w:val="000000"/>
          <w:sz w:val="28"/>
          <w:szCs w:val="28"/>
        </w:rPr>
      </w:pPr>
      <w:r w:rsidRPr="00567DAA">
        <w:rPr>
          <w:rFonts w:ascii="Helvetica" w:hAnsi="Helvetica"/>
          <w:b/>
          <w:bCs/>
          <w:caps w:val="0"/>
          <w:color w:val="252A04"/>
          <w:sz w:val="28"/>
          <w:szCs w:val="28"/>
        </w:rPr>
        <w:t>﻿</w:t>
      </w:r>
    </w:p>
    <w:p w14:paraId="4BC15D32" w14:textId="77777777" w:rsidR="00FE4179" w:rsidRPr="00567DAA" w:rsidRDefault="00FE4179" w:rsidP="00FE4179">
      <w:pPr>
        <w:textAlignment w:val="baseline"/>
        <w:rPr>
          <w:caps w:val="0"/>
          <w:color w:val="000000"/>
          <w:sz w:val="28"/>
          <w:szCs w:val="28"/>
        </w:rPr>
      </w:pPr>
      <w:r w:rsidRPr="00567DAA">
        <w:rPr>
          <w:b/>
          <w:bCs/>
          <w:caps w:val="0"/>
          <w:color w:val="252A04"/>
          <w:sz w:val="28"/>
          <w:szCs w:val="28"/>
        </w:rPr>
        <w:t>Показания к санаторно-курортному лечению:</w:t>
      </w:r>
    </w:p>
    <w:p w14:paraId="542112FE" w14:textId="77777777" w:rsidR="00FE4179" w:rsidRDefault="00FE4179" w:rsidP="00FE4179">
      <w:pPr>
        <w:numPr>
          <w:ilvl w:val="0"/>
          <w:numId w:val="1"/>
        </w:numPr>
        <w:textAlignment w:val="baseline"/>
        <w:rPr>
          <w:b/>
          <w:bCs/>
          <w:caps w:val="0"/>
          <w:color w:val="252A04"/>
          <w:sz w:val="28"/>
          <w:szCs w:val="28"/>
        </w:rPr>
      </w:pPr>
      <w:r w:rsidRPr="00567DAA">
        <w:rPr>
          <w:caps w:val="0"/>
          <w:color w:val="252A04"/>
          <w:sz w:val="28"/>
          <w:szCs w:val="28"/>
        </w:rPr>
        <w:t>Остеохондрозы позвоночника с рефлекторными и корешковыми синдромами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2. Невриты, полиневриты, поражения отдельных нервов и конечностей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 xml:space="preserve">3. </w:t>
      </w:r>
      <w:proofErr w:type="spellStart"/>
      <w:r w:rsidRPr="00567DAA">
        <w:rPr>
          <w:caps w:val="0"/>
          <w:color w:val="252A04"/>
          <w:sz w:val="28"/>
          <w:szCs w:val="28"/>
        </w:rPr>
        <w:t>Неврофибромиозит</w:t>
      </w:r>
      <w:proofErr w:type="spellEnd"/>
      <w:r w:rsidRPr="00567DAA">
        <w:rPr>
          <w:caps w:val="0"/>
          <w:color w:val="252A04"/>
          <w:sz w:val="28"/>
          <w:szCs w:val="28"/>
        </w:rPr>
        <w:t xml:space="preserve"> вне фазы обострения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 xml:space="preserve">4. Радикулиты, </w:t>
      </w:r>
      <w:proofErr w:type="spellStart"/>
      <w:r w:rsidRPr="00567DAA">
        <w:rPr>
          <w:caps w:val="0"/>
          <w:color w:val="252A04"/>
          <w:sz w:val="28"/>
          <w:szCs w:val="28"/>
        </w:rPr>
        <w:t>полирадикулоневриты</w:t>
      </w:r>
      <w:proofErr w:type="spellEnd"/>
      <w:r w:rsidRPr="00567DAA">
        <w:rPr>
          <w:caps w:val="0"/>
          <w:color w:val="252A04"/>
          <w:sz w:val="28"/>
          <w:szCs w:val="28"/>
        </w:rPr>
        <w:t>, плекситы по окончании острого периода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5. Последствия нарушения мозгового кровообращения в восстановительном периоде через 4-6 месяцев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6. Начальные стадии атеросклероза сосудов мозга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7. Неврозы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 xml:space="preserve">8. Астенические и </w:t>
      </w:r>
      <w:proofErr w:type="spellStart"/>
      <w:r w:rsidRPr="00567DAA">
        <w:rPr>
          <w:caps w:val="0"/>
          <w:color w:val="252A04"/>
          <w:sz w:val="28"/>
          <w:szCs w:val="28"/>
        </w:rPr>
        <w:t>невроастенические</w:t>
      </w:r>
      <w:proofErr w:type="spellEnd"/>
      <w:r w:rsidRPr="00567DAA">
        <w:rPr>
          <w:caps w:val="0"/>
          <w:color w:val="252A04"/>
          <w:sz w:val="28"/>
          <w:szCs w:val="28"/>
        </w:rPr>
        <w:t xml:space="preserve"> состояния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  <w:r w:rsidRPr="00567DAA">
        <w:rPr>
          <w:caps w:val="0"/>
          <w:color w:val="252A04"/>
          <w:sz w:val="28"/>
          <w:szCs w:val="28"/>
        </w:rPr>
        <w:t>9. Синдром хронической усталости</w:t>
      </w: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</w:p>
    <w:p w14:paraId="13E26D39" w14:textId="77777777" w:rsidR="00FE4179" w:rsidRPr="006E2174" w:rsidRDefault="00FE4179" w:rsidP="00FE4179">
      <w:pPr>
        <w:ind w:left="360"/>
        <w:jc w:val="center"/>
        <w:textAlignment w:val="baseline"/>
        <w:rPr>
          <w:caps w:val="0"/>
          <w:color w:val="000000"/>
          <w:sz w:val="28"/>
          <w:szCs w:val="28"/>
        </w:rPr>
      </w:pPr>
      <w:r w:rsidRPr="00567DAA">
        <w:rPr>
          <w:b/>
          <w:bCs/>
          <w:caps w:val="0"/>
          <w:color w:val="252A04"/>
          <w:sz w:val="28"/>
          <w:szCs w:val="28"/>
        </w:rPr>
        <w:t>Программа санаторно-курортного лечения</w:t>
      </w:r>
    </w:p>
    <w:p w14:paraId="7084DA1A" w14:textId="77777777" w:rsidR="00FE4179" w:rsidRPr="000554B9" w:rsidRDefault="00FE4179" w:rsidP="00FE4179">
      <w:pPr>
        <w:ind w:left="360"/>
        <w:jc w:val="center"/>
        <w:textAlignment w:val="baseline"/>
        <w:rPr>
          <w:caps w:val="0"/>
          <w:color w:val="000000"/>
          <w:sz w:val="28"/>
          <w:szCs w:val="28"/>
        </w:rPr>
      </w:pPr>
      <w:r w:rsidRPr="00567DAA">
        <w:rPr>
          <w:b/>
          <w:bCs/>
          <w:caps w:val="0"/>
          <w:color w:val="252A04"/>
          <w:sz w:val="28"/>
          <w:szCs w:val="28"/>
        </w:rPr>
        <w:t>продолжительностью 10 - 14 дней:</w:t>
      </w:r>
    </w:p>
    <w:p w14:paraId="33B012B4" w14:textId="77777777" w:rsidR="00FE4179" w:rsidRPr="000554B9" w:rsidRDefault="00FE4179" w:rsidP="00FE4179">
      <w:pPr>
        <w:ind w:left="720"/>
        <w:textAlignment w:val="baseline"/>
        <w:rPr>
          <w:caps w:val="0"/>
          <w:color w:val="000000"/>
          <w:sz w:val="28"/>
          <w:szCs w:val="28"/>
        </w:rPr>
      </w:pPr>
    </w:p>
    <w:tbl>
      <w:tblPr>
        <w:tblW w:w="806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417"/>
        <w:gridCol w:w="1292"/>
      </w:tblGrid>
      <w:tr w:rsidR="00FE4179" w:rsidRPr="00260F02" w14:paraId="52303112" w14:textId="77777777" w:rsidTr="00B55579">
        <w:trPr>
          <w:trHeight w:val="240"/>
        </w:trPr>
        <w:tc>
          <w:tcPr>
            <w:tcW w:w="675" w:type="dxa"/>
            <w:vMerge w:val="restart"/>
          </w:tcPr>
          <w:p w14:paraId="04CA559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п.п</w:t>
            </w:r>
            <w:proofErr w:type="spellEnd"/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678" w:type="dxa"/>
            <w:vMerge w:val="restart"/>
          </w:tcPr>
          <w:p w14:paraId="61423F4C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Вид процедуры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</w:tcPr>
          <w:p w14:paraId="45831E5A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Количество процедур</w:t>
            </w:r>
          </w:p>
        </w:tc>
      </w:tr>
      <w:tr w:rsidR="00FE4179" w:rsidRPr="00260F02" w14:paraId="09789F4E" w14:textId="77777777" w:rsidTr="00B55579">
        <w:trPr>
          <w:trHeight w:val="396"/>
        </w:trPr>
        <w:tc>
          <w:tcPr>
            <w:tcW w:w="675" w:type="dxa"/>
            <w:vMerge/>
          </w:tcPr>
          <w:p w14:paraId="1DD7593B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8" w:type="dxa"/>
            <w:vMerge/>
          </w:tcPr>
          <w:p w14:paraId="6986F02B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B88340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10дн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990221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14дн</w:t>
            </w:r>
          </w:p>
        </w:tc>
      </w:tr>
      <w:tr w:rsidR="00FE4179" w:rsidRPr="00260F02" w14:paraId="4D9CE7CB" w14:textId="77777777" w:rsidTr="00B55579">
        <w:tc>
          <w:tcPr>
            <w:tcW w:w="675" w:type="dxa"/>
          </w:tcPr>
          <w:p w14:paraId="738429BB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8" w:type="dxa"/>
          </w:tcPr>
          <w:p w14:paraId="3041E631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260F02">
              <w:rPr>
                <w:caps w:val="0"/>
                <w:color w:val="252A04"/>
                <w:sz w:val="28"/>
                <w:szCs w:val="28"/>
              </w:rPr>
              <w:t>Осмотр  врача</w:t>
            </w:r>
            <w:proofErr w:type="gramEnd"/>
            <w:r w:rsidRPr="00260F02">
              <w:rPr>
                <w:caps w:val="0"/>
                <w:color w:val="252A04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417" w:type="dxa"/>
          </w:tcPr>
          <w:p w14:paraId="6B28B7FF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92" w:type="dxa"/>
          </w:tcPr>
          <w:p w14:paraId="14279572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E4179" w:rsidRPr="00260F02" w14:paraId="652C9BB3" w14:textId="77777777" w:rsidTr="00B55579">
        <w:tc>
          <w:tcPr>
            <w:tcW w:w="675" w:type="dxa"/>
          </w:tcPr>
          <w:p w14:paraId="17752520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8" w:type="dxa"/>
          </w:tcPr>
          <w:p w14:paraId="041DEFF4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Консультация врача - невролога</w:t>
            </w:r>
          </w:p>
        </w:tc>
        <w:tc>
          <w:tcPr>
            <w:tcW w:w="1417" w:type="dxa"/>
          </w:tcPr>
          <w:p w14:paraId="0B8B2761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2" w:type="dxa"/>
          </w:tcPr>
          <w:p w14:paraId="74726F81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E4179" w:rsidRPr="00260F02" w14:paraId="1F936BB4" w14:textId="77777777" w:rsidTr="00B55579">
        <w:tc>
          <w:tcPr>
            <w:tcW w:w="675" w:type="dxa"/>
          </w:tcPr>
          <w:p w14:paraId="7B5E1B55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8" w:type="dxa"/>
          </w:tcPr>
          <w:p w14:paraId="644B8F00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Диетотерапия</w:t>
            </w:r>
          </w:p>
        </w:tc>
        <w:tc>
          <w:tcPr>
            <w:tcW w:w="1417" w:type="dxa"/>
          </w:tcPr>
          <w:p w14:paraId="41B9EE68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92" w:type="dxa"/>
          </w:tcPr>
          <w:p w14:paraId="14FBEBD8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FE4179" w:rsidRPr="00260F02" w14:paraId="38995B7C" w14:textId="77777777" w:rsidTr="00B55579">
        <w:tc>
          <w:tcPr>
            <w:tcW w:w="675" w:type="dxa"/>
          </w:tcPr>
          <w:p w14:paraId="75978EA3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8" w:type="dxa"/>
          </w:tcPr>
          <w:p w14:paraId="5247F089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Прием минеральной воды</w:t>
            </w:r>
          </w:p>
        </w:tc>
        <w:tc>
          <w:tcPr>
            <w:tcW w:w="1417" w:type="dxa"/>
          </w:tcPr>
          <w:p w14:paraId="2CE39236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92" w:type="dxa"/>
          </w:tcPr>
          <w:p w14:paraId="316CDE4F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FE4179" w:rsidRPr="00260F02" w14:paraId="534E147A" w14:textId="77777777" w:rsidTr="00B55579">
        <w:tc>
          <w:tcPr>
            <w:tcW w:w="675" w:type="dxa"/>
          </w:tcPr>
          <w:p w14:paraId="6E577544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8" w:type="dxa"/>
          </w:tcPr>
          <w:p w14:paraId="2C3AAE03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Кислородный коктейль</w:t>
            </w:r>
          </w:p>
        </w:tc>
        <w:tc>
          <w:tcPr>
            <w:tcW w:w="1417" w:type="dxa"/>
          </w:tcPr>
          <w:p w14:paraId="623269C0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430FE196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FE4179" w:rsidRPr="00260F02" w14:paraId="2E64A050" w14:textId="77777777" w:rsidTr="00B55579">
        <w:tc>
          <w:tcPr>
            <w:tcW w:w="675" w:type="dxa"/>
          </w:tcPr>
          <w:p w14:paraId="7574761E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8" w:type="dxa"/>
          </w:tcPr>
          <w:p w14:paraId="0FE44906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proofErr w:type="spellStart"/>
            <w:r w:rsidRPr="00260F02">
              <w:rPr>
                <w:caps w:val="0"/>
                <w:color w:val="252A04"/>
                <w:sz w:val="28"/>
                <w:szCs w:val="28"/>
              </w:rPr>
              <w:t>Климатолечение</w:t>
            </w:r>
            <w:proofErr w:type="spellEnd"/>
            <w:r w:rsidRPr="00260F02">
              <w:rPr>
                <w:caps w:val="0"/>
                <w:color w:val="252A04"/>
                <w:sz w:val="28"/>
                <w:szCs w:val="28"/>
              </w:rPr>
              <w:t xml:space="preserve"> </w:t>
            </w:r>
          </w:p>
          <w:p w14:paraId="43D222DA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(терренкур, воздушные ванны)</w:t>
            </w:r>
          </w:p>
        </w:tc>
        <w:tc>
          <w:tcPr>
            <w:tcW w:w="1417" w:type="dxa"/>
          </w:tcPr>
          <w:p w14:paraId="6F8FDD75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292" w:type="dxa"/>
          </w:tcPr>
          <w:p w14:paraId="7D2FD0A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</w:tr>
      <w:tr w:rsidR="00FE4179" w:rsidRPr="00260F02" w14:paraId="02CF2B0A" w14:textId="77777777" w:rsidTr="00B55579">
        <w:tc>
          <w:tcPr>
            <w:tcW w:w="675" w:type="dxa"/>
          </w:tcPr>
          <w:p w14:paraId="6566EA76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8" w:type="dxa"/>
          </w:tcPr>
          <w:p w14:paraId="383DA30F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Лечебный душ (1 вид)</w:t>
            </w:r>
          </w:p>
        </w:tc>
        <w:tc>
          <w:tcPr>
            <w:tcW w:w="1417" w:type="dxa"/>
          </w:tcPr>
          <w:p w14:paraId="2FA54965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72FD8473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E4179" w:rsidRPr="00260F02" w14:paraId="10B6485B" w14:textId="77777777" w:rsidTr="00B55579">
        <w:tc>
          <w:tcPr>
            <w:tcW w:w="675" w:type="dxa"/>
          </w:tcPr>
          <w:p w14:paraId="60B2CA7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78" w:type="dxa"/>
          </w:tcPr>
          <w:p w14:paraId="460E1B0A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Лечебное плавание (бассейн)</w:t>
            </w:r>
          </w:p>
        </w:tc>
        <w:tc>
          <w:tcPr>
            <w:tcW w:w="1417" w:type="dxa"/>
          </w:tcPr>
          <w:p w14:paraId="26301704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1DEFB9C4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FE4179" w:rsidRPr="00260F02" w14:paraId="20FE29B4" w14:textId="77777777" w:rsidTr="00B55579">
        <w:tc>
          <w:tcPr>
            <w:tcW w:w="675" w:type="dxa"/>
          </w:tcPr>
          <w:p w14:paraId="3C028EB8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78" w:type="dxa"/>
          </w:tcPr>
          <w:p w14:paraId="492A0382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 xml:space="preserve">Грязелечение (1 зона) или  </w:t>
            </w:r>
          </w:p>
          <w:p w14:paraId="6BD563D2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парафинолечение (1 зона)</w:t>
            </w:r>
          </w:p>
        </w:tc>
        <w:tc>
          <w:tcPr>
            <w:tcW w:w="1417" w:type="dxa"/>
          </w:tcPr>
          <w:p w14:paraId="74636812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249C7340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E4179" w:rsidRPr="00260F02" w14:paraId="1A9EF4B6" w14:textId="77777777" w:rsidTr="00B55579">
        <w:tc>
          <w:tcPr>
            <w:tcW w:w="675" w:type="dxa"/>
          </w:tcPr>
          <w:p w14:paraId="5192B4DB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678" w:type="dxa"/>
          </w:tcPr>
          <w:p w14:paraId="043126EE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Массаж 1 зона (1,5 ед.) или</w:t>
            </w:r>
          </w:p>
          <w:p w14:paraId="6CAF251E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подводный душ – массаж</w:t>
            </w:r>
          </w:p>
        </w:tc>
        <w:tc>
          <w:tcPr>
            <w:tcW w:w="1417" w:type="dxa"/>
          </w:tcPr>
          <w:p w14:paraId="162FD3A2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43D69856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E4179" w:rsidRPr="00260F02" w14:paraId="3DC6F710" w14:textId="77777777" w:rsidTr="00B55579">
        <w:tc>
          <w:tcPr>
            <w:tcW w:w="675" w:type="dxa"/>
          </w:tcPr>
          <w:p w14:paraId="5F1E98F2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678" w:type="dxa"/>
          </w:tcPr>
          <w:p w14:paraId="33DE69E9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60F02">
              <w:rPr>
                <w:caps w:val="0"/>
                <w:color w:val="252A04"/>
                <w:sz w:val="28"/>
                <w:szCs w:val="28"/>
              </w:rPr>
              <w:t>Электрофизиолечение</w:t>
            </w:r>
            <w:proofErr w:type="spellEnd"/>
            <w:r w:rsidRPr="00260F02">
              <w:rPr>
                <w:caps w:val="0"/>
                <w:color w:val="252A04"/>
                <w:sz w:val="28"/>
                <w:szCs w:val="28"/>
              </w:rPr>
              <w:t xml:space="preserve"> (1 вид)</w:t>
            </w:r>
          </w:p>
        </w:tc>
        <w:tc>
          <w:tcPr>
            <w:tcW w:w="1417" w:type="dxa"/>
          </w:tcPr>
          <w:p w14:paraId="7691DBFE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54B1A2FF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E4179" w:rsidRPr="00260F02" w14:paraId="7EBC883A" w14:textId="77777777" w:rsidTr="00B55579">
        <w:tc>
          <w:tcPr>
            <w:tcW w:w="675" w:type="dxa"/>
          </w:tcPr>
          <w:p w14:paraId="15010645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678" w:type="dxa"/>
          </w:tcPr>
          <w:p w14:paraId="635A364B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Лазеротерапия (1 вид)</w:t>
            </w:r>
          </w:p>
        </w:tc>
        <w:tc>
          <w:tcPr>
            <w:tcW w:w="1417" w:type="dxa"/>
          </w:tcPr>
          <w:p w14:paraId="16E1C20D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2" w:type="dxa"/>
          </w:tcPr>
          <w:p w14:paraId="6DDE284A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7</w:t>
            </w:r>
          </w:p>
        </w:tc>
      </w:tr>
      <w:tr w:rsidR="00FE4179" w:rsidRPr="00260F02" w14:paraId="3C7BACD9" w14:textId="77777777" w:rsidTr="00B55579">
        <w:tc>
          <w:tcPr>
            <w:tcW w:w="675" w:type="dxa"/>
          </w:tcPr>
          <w:p w14:paraId="21C32843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678" w:type="dxa"/>
          </w:tcPr>
          <w:p w14:paraId="56EC4A4F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Лечебная физкультура в группе</w:t>
            </w:r>
          </w:p>
        </w:tc>
        <w:tc>
          <w:tcPr>
            <w:tcW w:w="1417" w:type="dxa"/>
          </w:tcPr>
          <w:p w14:paraId="41EBACD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09527C6A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FE4179" w:rsidRPr="00260F02" w14:paraId="1A86B485" w14:textId="77777777" w:rsidTr="00B55579">
        <w:tc>
          <w:tcPr>
            <w:tcW w:w="675" w:type="dxa"/>
          </w:tcPr>
          <w:p w14:paraId="6FA2DF7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678" w:type="dxa"/>
          </w:tcPr>
          <w:p w14:paraId="5663C1E1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Психологическая релаксация</w:t>
            </w:r>
          </w:p>
        </w:tc>
        <w:tc>
          <w:tcPr>
            <w:tcW w:w="1417" w:type="dxa"/>
          </w:tcPr>
          <w:p w14:paraId="4C11B313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5E0FADAD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FE4179" w:rsidRPr="00260F02" w14:paraId="21EFB302" w14:textId="77777777" w:rsidTr="00B55579">
        <w:tc>
          <w:tcPr>
            <w:tcW w:w="675" w:type="dxa"/>
          </w:tcPr>
          <w:p w14:paraId="3CC810A8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678" w:type="dxa"/>
          </w:tcPr>
          <w:p w14:paraId="6233DBAA" w14:textId="77777777" w:rsidR="00FE4179" w:rsidRPr="00260F02" w:rsidRDefault="00FE4179" w:rsidP="00B55579">
            <w:pPr>
              <w:textAlignment w:val="baseline"/>
              <w:rPr>
                <w:caps w:val="0"/>
                <w:color w:val="252A04"/>
                <w:sz w:val="28"/>
                <w:szCs w:val="28"/>
              </w:rPr>
            </w:pPr>
            <w:r w:rsidRPr="00260F02">
              <w:rPr>
                <w:caps w:val="0"/>
                <w:color w:val="252A04"/>
                <w:sz w:val="28"/>
                <w:szCs w:val="28"/>
              </w:rPr>
              <w:t>Фитотерапия</w:t>
            </w:r>
          </w:p>
        </w:tc>
        <w:tc>
          <w:tcPr>
            <w:tcW w:w="1417" w:type="dxa"/>
          </w:tcPr>
          <w:p w14:paraId="7A7EF26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292" w:type="dxa"/>
          </w:tcPr>
          <w:p w14:paraId="73265DF7" w14:textId="77777777" w:rsidR="00FE4179" w:rsidRPr="00260F02" w:rsidRDefault="00FE4179" w:rsidP="00B55579">
            <w:pPr>
              <w:jc w:val="center"/>
              <w:textAlignment w:val="baseline"/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</w:pPr>
            <w:r w:rsidRPr="00260F02">
              <w:rPr>
                <w:caps w:val="0"/>
                <w:color w:val="252A04"/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</w:tbl>
    <w:p w14:paraId="03B32B52" w14:textId="77777777" w:rsidR="00FE4179" w:rsidRPr="00567DAA" w:rsidRDefault="00FE4179" w:rsidP="00FE4179">
      <w:pPr>
        <w:ind w:left="360"/>
        <w:textAlignment w:val="baseline"/>
        <w:rPr>
          <w:caps w:val="0"/>
          <w:color w:val="252A04"/>
          <w:sz w:val="28"/>
          <w:szCs w:val="28"/>
          <w:bdr w:val="none" w:sz="0" w:space="0" w:color="auto" w:frame="1"/>
        </w:rPr>
      </w:pPr>
      <w:r w:rsidRPr="00567DAA">
        <w:rPr>
          <w:caps w:val="0"/>
          <w:color w:val="252A04"/>
          <w:sz w:val="28"/>
          <w:szCs w:val="28"/>
          <w:bdr w:val="none" w:sz="0" w:space="0" w:color="auto" w:frame="1"/>
        </w:rPr>
        <w:br/>
      </w:r>
    </w:p>
    <w:p w14:paraId="0B91A93B" w14:textId="77777777" w:rsidR="00FE4179" w:rsidRPr="00567DAA" w:rsidRDefault="00FE4179" w:rsidP="00FE4179">
      <w:pPr>
        <w:textAlignment w:val="baseline"/>
        <w:rPr>
          <w:b/>
          <w:bCs/>
          <w:caps w:val="0"/>
          <w:color w:val="252A04"/>
          <w:sz w:val="28"/>
          <w:szCs w:val="28"/>
        </w:rPr>
      </w:pPr>
    </w:p>
    <w:p w14:paraId="742E1EE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A4A"/>
    <w:multiLevelType w:val="hybridMultilevel"/>
    <w:tmpl w:val="CA5A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9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79"/>
    <w:rsid w:val="005B4509"/>
    <w:rsid w:val="006C0B77"/>
    <w:rsid w:val="008242FF"/>
    <w:rsid w:val="00870751"/>
    <w:rsid w:val="00922C48"/>
    <w:rsid w:val="00B915B7"/>
    <w:rsid w:val="00DF06A1"/>
    <w:rsid w:val="00EA59DF"/>
    <w:rsid w:val="00EE4070"/>
    <w:rsid w:val="00F12C76"/>
    <w:rsid w:val="00F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9FA4"/>
  <w15:chartTrackingRefBased/>
  <w15:docId w15:val="{3CC207B8-3426-461A-9548-673A420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79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1</cp:revision>
  <dcterms:created xsi:type="dcterms:W3CDTF">2022-06-23T08:29:00Z</dcterms:created>
  <dcterms:modified xsi:type="dcterms:W3CDTF">2022-06-23T08:54:00Z</dcterms:modified>
</cp:coreProperties>
</file>